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bookmarkStart w:id="0" w:name="_GoBack"/>
      <w:bookmarkEnd w:id="0"/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005ACC" w:rsidRDefault="00887292" w:rsidP="00410AE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410AE5">
              <w:rPr>
                <w:rFonts w:ascii="Calibri" w:hAnsi="Calibri" w:cs="Arial"/>
                <w:b w:val="0"/>
                <w:sz w:val="22"/>
                <w:szCs w:val="22"/>
              </w:rPr>
              <w:t>July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0D1EAE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>BID No.  16-0</w:t>
            </w:r>
            <w:r w:rsidR="00410AE5">
              <w:rPr>
                <w:rFonts w:ascii="Calibri" w:hAnsi="Calibri" w:cs="Arial"/>
                <w:b/>
                <w:sz w:val="22"/>
                <w:szCs w:val="22"/>
              </w:rPr>
              <w:t>7-039</w:t>
            </w:r>
          </w:p>
          <w:p w:rsidR="001B4D23" w:rsidRDefault="00410AE5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CONTRACTOR – FIBER TO THE HOME PILOT CONSTRUCTION EXPANSION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0AE5" w:rsidRDefault="00410AE5" w:rsidP="00410AE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80A">
              <w:rPr>
                <w:rFonts w:ascii="Times New Roman" w:hAnsi="Times New Roman" w:cs="Times New Roman"/>
                <w:sz w:val="24"/>
                <w:szCs w:val="24"/>
              </w:rPr>
              <w:t>Owensboro Municipal Utilities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(OMU), a municipal power distributor and telecom service provider, is requesting bids for labor only to install telecom facilities as part of an extension to an existing Fiber-To-The-Home pilot deployment.  The project will occur in the Carriage Park, Shawnee Park, and Clearview subdivisions located in Owensboro, KY. </w:t>
            </w:r>
            <w:r w:rsidRPr="0021767C">
              <w:rPr>
                <w:rFonts w:ascii="Times New Roman" w:hAnsi="Times New Roman" w:cs="Times New Roman"/>
                <w:sz w:val="24"/>
                <w:szCs w:val="24"/>
              </w:rPr>
              <w:t xml:space="preserve">The project includes the installation of three 288-port and one 432-port pad-mounted Distribution Hub Cabinets with underground dip &lt;FTTX-1&gt;, 4 splitter cards (1 per Hub Cabinet), 9 Feeder/Distribution Splice-Loop &lt;F20&gt;, 17 Distribution Splice + NAP (Network Access Point) Splice &lt;FTTX-4&gt;, and 102 Distribution/NAP Splice Combination &lt;FTTX-4A&gt;.  The project also includes the aerial installation of 4,200 feet of 144-count, 14,500 feet of 288-count, 19,500 of 48-count, 15,000 feet of 96-count, and 2,700 feet of 12-count aerial fiber optic cable.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Additionally, the project requires the installation of 93 down guys and 12 span-guy attachments.  A majority of down guys will be able to attach to existing anchors.  </w:t>
            </w:r>
            <w:r w:rsidRPr="0021767C">
              <w:rPr>
                <w:rFonts w:ascii="Times New Roman" w:hAnsi="Times New Roman" w:cs="Times New Roman"/>
                <w:sz w:val="24"/>
                <w:szCs w:val="24"/>
              </w:rPr>
              <w:t>All material required for the installation of these facilities will be provided by OMU.</w:t>
            </w:r>
          </w:p>
          <w:p w:rsidR="00410AE5" w:rsidRDefault="00410AE5" w:rsidP="00410AE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E5" w:rsidRDefault="00410AE5" w:rsidP="00410AE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does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include service connections from the network access point to the optical network terminal.</w:t>
            </w:r>
          </w:p>
          <w:p w:rsidR="00410AE5" w:rsidRDefault="00410AE5" w:rsidP="00410A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10AE5" w:rsidRPr="00391161" w:rsidRDefault="00410AE5" w:rsidP="00410AE5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  <w:r w:rsidRPr="00391161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Pr="00391161">
              <w:rPr>
                <w:rFonts w:ascii="Calibri" w:hAnsi="Calibri" w:cs="Arial"/>
                <w:b/>
                <w:sz w:val="22"/>
                <w:szCs w:val="22"/>
                <w:u w:val="single"/>
              </w:rPr>
              <w:t>mandatory pre-bid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 meeting will be held at OMU Delivery at 2070 Tamarack Road</w:t>
            </w:r>
            <w:r>
              <w:rPr>
                <w:rFonts w:ascii="Calibri" w:hAnsi="Calibri" w:cs="Arial"/>
                <w:sz w:val="22"/>
                <w:szCs w:val="22"/>
              </w:rPr>
              <w:t>, Owensboro KY 42301 on July 12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, 2016 at 10:00am CST. </w:t>
            </w:r>
          </w:p>
          <w:p w:rsidR="00410AE5" w:rsidRDefault="00410AE5" w:rsidP="00410AE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0AE5" w:rsidRPr="00391161" w:rsidRDefault="00410AE5" w:rsidP="00410AE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91161">
              <w:rPr>
                <w:rFonts w:ascii="Calibri" w:hAnsi="Calibri" w:cs="Arial"/>
                <w:sz w:val="22"/>
                <w:szCs w:val="22"/>
              </w:rPr>
              <w:t>This is a Prevailing Wage Project - a copy of the Wage Rate Schedule is attached to this proposal and is considered an integral part of the specifications.  Project #030-H-004</w:t>
            </w:r>
            <w:r>
              <w:rPr>
                <w:rFonts w:ascii="Calibri" w:hAnsi="Calibri" w:cs="Arial"/>
                <w:sz w:val="22"/>
                <w:szCs w:val="22"/>
              </w:rPr>
              <w:t>63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-15-2 </w:t>
            </w:r>
            <w:r>
              <w:rPr>
                <w:rFonts w:ascii="Calibri" w:hAnsi="Calibri" w:cs="Arial"/>
                <w:sz w:val="22"/>
                <w:szCs w:val="22"/>
              </w:rPr>
              <w:t>HEAVY HIGHWAY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            Determination No.  CR 2-008</w:t>
            </w:r>
          </w:p>
          <w:p w:rsidR="00410AE5" w:rsidRDefault="00410AE5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10AE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0A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2016-06-28T21:27:00Z</dcterms:created>
  <dcterms:modified xsi:type="dcterms:W3CDTF">2016-06-28T21:27:00Z</dcterms:modified>
</cp:coreProperties>
</file>